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0F7B" w14:textId="77777777" w:rsidR="005C683B" w:rsidRPr="00AE3D7E" w:rsidRDefault="005C683B" w:rsidP="009A4419">
      <w:pPr>
        <w:pStyle w:val="Nadpis1"/>
        <w:jc w:val="center"/>
        <w:rPr>
          <w:sz w:val="22"/>
        </w:rPr>
      </w:pPr>
      <w:r w:rsidRPr="00AE3D7E">
        <w:rPr>
          <w:sz w:val="22"/>
        </w:rPr>
        <w:t>ČESKOMORAVSKÁ MYSLIVECKÁ JEDNOTA</w:t>
      </w:r>
      <w:r w:rsidR="00B40FF7">
        <w:rPr>
          <w:sz w:val="22"/>
        </w:rPr>
        <w:t>,</w:t>
      </w:r>
      <w:r w:rsidRPr="00AE3D7E">
        <w:rPr>
          <w:sz w:val="22"/>
        </w:rPr>
        <w:t xml:space="preserve"> </w:t>
      </w:r>
      <w:r w:rsidR="00150B35" w:rsidRPr="00AE3D7E">
        <w:rPr>
          <w:sz w:val="22"/>
        </w:rPr>
        <w:t>z</w:t>
      </w:r>
      <w:r w:rsidR="009A4419" w:rsidRPr="00AE3D7E">
        <w:rPr>
          <w:sz w:val="22"/>
        </w:rPr>
        <w:t>.s.</w:t>
      </w:r>
    </w:p>
    <w:p w14:paraId="3A97B082" w14:textId="77777777" w:rsidR="005C683B" w:rsidRPr="00AE3D7E" w:rsidRDefault="009A4419" w:rsidP="009A4419">
      <w:pPr>
        <w:spacing w:before="240" w:after="240"/>
        <w:jc w:val="center"/>
        <w:rPr>
          <w:b/>
          <w:bCs/>
          <w:sz w:val="32"/>
        </w:rPr>
      </w:pPr>
      <w:r w:rsidRPr="00AE3D7E">
        <w:rPr>
          <w:b/>
          <w:sz w:val="22"/>
        </w:rPr>
        <w:t>Členská přihláška</w:t>
      </w:r>
    </w:p>
    <w:p w14:paraId="685B485C" w14:textId="77777777"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85"/>
        <w:gridCol w:w="4197"/>
      </w:tblGrid>
      <w:tr w:rsidR="00B40FF7" w:rsidRPr="00B40FF7" w14:paraId="780BA5DA" w14:textId="77777777" w:rsidTr="00B40FF7">
        <w:tc>
          <w:tcPr>
            <w:tcW w:w="1809" w:type="dxa"/>
            <w:shd w:val="clear" w:color="auto" w:fill="DDD9C3"/>
          </w:tcPr>
          <w:p w14:paraId="10F3E929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78448768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A437DA6" w14:textId="77777777" w:rsidTr="00B40FF7">
        <w:tc>
          <w:tcPr>
            <w:tcW w:w="1809" w:type="dxa"/>
            <w:shd w:val="clear" w:color="auto" w:fill="DDD9C3"/>
          </w:tcPr>
          <w:p w14:paraId="71E68CC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34B4E1B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4E07278" w14:textId="77777777" w:rsidTr="00B40FF7">
        <w:tc>
          <w:tcPr>
            <w:tcW w:w="1809" w:type="dxa"/>
            <w:shd w:val="clear" w:color="auto" w:fill="DDD9C3"/>
          </w:tcPr>
          <w:p w14:paraId="2A38192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452AC550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5828E7B4" w14:textId="77777777" w:rsidTr="00B40FF7">
        <w:tc>
          <w:tcPr>
            <w:tcW w:w="1809" w:type="dxa"/>
            <w:shd w:val="clear" w:color="auto" w:fill="DDD9C3"/>
          </w:tcPr>
          <w:p w14:paraId="0194285C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BDCFED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02D0C1DE" w14:textId="77777777" w:rsidTr="00B40FF7">
        <w:tc>
          <w:tcPr>
            <w:tcW w:w="1809" w:type="dxa"/>
            <w:shd w:val="clear" w:color="auto" w:fill="DDD9C3"/>
          </w:tcPr>
          <w:p w14:paraId="344DBDD2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577DFC8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69FA0F6" w14:textId="77777777" w:rsidTr="00B40FF7">
        <w:tc>
          <w:tcPr>
            <w:tcW w:w="1809" w:type="dxa"/>
            <w:shd w:val="clear" w:color="auto" w:fill="DDD9C3"/>
          </w:tcPr>
          <w:p w14:paraId="1DAA1CB2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21B913D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3BF1976E" w14:textId="77777777" w:rsidTr="00B40FF7">
        <w:tc>
          <w:tcPr>
            <w:tcW w:w="1809" w:type="dxa"/>
            <w:shd w:val="clear" w:color="auto" w:fill="DDD9C3"/>
          </w:tcPr>
          <w:p w14:paraId="04EEC20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695628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067E268D" w14:textId="77777777" w:rsidTr="00B40FF7">
        <w:tc>
          <w:tcPr>
            <w:tcW w:w="1809" w:type="dxa"/>
            <w:shd w:val="clear" w:color="auto" w:fill="DDD9C3"/>
          </w:tcPr>
          <w:p w14:paraId="3E4B2E4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653A3E8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5B8FCBF8" w14:textId="77777777" w:rsidTr="00B40FF7">
        <w:tc>
          <w:tcPr>
            <w:tcW w:w="3227" w:type="dxa"/>
            <w:gridSpan w:val="2"/>
            <w:shd w:val="clear" w:color="auto" w:fill="DDD9C3"/>
          </w:tcPr>
          <w:p w14:paraId="3099B0B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14:paraId="131D0685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</w:tbl>
    <w:p w14:paraId="3690D704" w14:textId="77777777"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670"/>
        <w:gridCol w:w="3103"/>
      </w:tblGrid>
      <w:tr w:rsidR="00B40FF7" w:rsidRPr="00B40FF7" w14:paraId="18B5F395" w14:textId="77777777" w:rsidTr="00B40FF7">
        <w:trPr>
          <w:trHeight w:val="439"/>
        </w:trPr>
        <w:tc>
          <w:tcPr>
            <w:tcW w:w="2660" w:type="dxa"/>
            <w:shd w:val="clear" w:color="auto" w:fill="auto"/>
          </w:tcPr>
          <w:p w14:paraId="6D9579D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1A6FE83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14:paraId="522CB8A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14:paraId="174E6516" w14:textId="51E68FE4" w:rsidR="005C683B" w:rsidRDefault="006C20E9" w:rsidP="009A4419">
      <w:pPr>
        <w:spacing w:before="12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BD6847" wp14:editId="153CA083">
            <wp:simplePos x="0" y="0"/>
            <wp:positionH relativeFrom="column">
              <wp:posOffset>1562100</wp:posOffset>
            </wp:positionH>
            <wp:positionV relativeFrom="paragraph">
              <wp:posOffset>354965</wp:posOffset>
            </wp:positionV>
            <wp:extent cx="1765935" cy="219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BB2F" w14:textId="77777777"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t>Souhlas se zpracováním některých osobních údajů</w:t>
      </w:r>
    </w:p>
    <w:p w14:paraId="5981CAC5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 xml:space="preserve">Uděluji tímto souhlas Českomoravské myslivecké jednotě, z.s., IČ 004 43 174, se sídlem Jungmannova 32/25, Praha 1, PSČ 110 00, zapsané ve spolkovém rejstříku vedeném Městským soudem v Praze, oddíl L, vložka č. 4114 (dále jen „ČMMJ“), aby ve smyslu příslušných právních předpisů </w:t>
      </w:r>
      <w:r>
        <w:rPr>
          <w:sz w:val="20"/>
        </w:rPr>
        <w:t>zpracovávala tyto osobní údaje:</w:t>
      </w:r>
    </w:p>
    <w:p w14:paraId="634CD975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14:paraId="163F3AF1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14:paraId="12C4F670" w14:textId="77777777"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14:paraId="292ED3B9" w14:textId="77777777"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14:paraId="047D1A0E" w14:textId="77777777"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14:paraId="4E5D4741" w14:textId="77777777" w:rsidR="009A4419" w:rsidRPr="009A4419" w:rsidRDefault="009A4419" w:rsidP="009A4419">
      <w:pPr>
        <w:rPr>
          <w:sz w:val="20"/>
        </w:rPr>
      </w:pPr>
    </w:p>
    <w:p w14:paraId="6B835CFB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14:paraId="2992F741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06244C03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14:paraId="3984C8EF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361D5B5B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14:paraId="1F46866E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>Poskytovatel softwaru společnost Sprinx Systems, a.s., IČ 267 70 211, se sídlem Výchozí 118/6, Praha 4, PSČ 147 00.</w:t>
      </w:r>
    </w:p>
    <w:p w14:paraId="6F9FF1AA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b.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14:paraId="66070070" w14:textId="77777777" w:rsidR="009A4419" w:rsidRPr="009A4419" w:rsidRDefault="009A4419" w:rsidP="009A4419">
      <w:pPr>
        <w:rPr>
          <w:sz w:val="20"/>
        </w:rPr>
      </w:pPr>
    </w:p>
    <w:p w14:paraId="35A8C84B" w14:textId="77777777"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14:paraId="2718A589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14:paraId="77934CC3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14:paraId="68F4C66E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14:paraId="116D51E4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14:paraId="29EB48D5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14:paraId="4255E547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14:paraId="74499CB9" w14:textId="77777777"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r w:rsidRPr="009A4419">
        <w:rPr>
          <w:sz w:val="20"/>
        </w:rPr>
        <w:t xml:space="preserve"> </w:t>
      </w:r>
      <w:r>
        <w:rPr>
          <w:sz w:val="20"/>
        </w:rPr>
        <w:t>dne</w:t>
      </w:r>
    </w:p>
    <w:p w14:paraId="470E4D6F" w14:textId="77777777"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9A4419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E4"/>
    <w:rsid w:val="00127F92"/>
    <w:rsid w:val="00150B35"/>
    <w:rsid w:val="00153125"/>
    <w:rsid w:val="005C683B"/>
    <w:rsid w:val="006C20E9"/>
    <w:rsid w:val="00750E78"/>
    <w:rsid w:val="009A4419"/>
    <w:rsid w:val="00AE3D7E"/>
    <w:rsid w:val="00B40FF7"/>
    <w:rsid w:val="00B829E4"/>
    <w:rsid w:val="00CB11D0"/>
    <w:rsid w:val="00DE5902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1C67A8"/>
  <w15:chartTrackingRefBased/>
  <w15:docId w15:val="{633637E9-5196-498F-A4E1-DB66D9F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subject/>
  <dc:creator>Košařová Marcela</dc:creator>
  <cp:keywords/>
  <cp:lastModifiedBy>Michal Letavka</cp:lastModifiedBy>
  <cp:revision>2</cp:revision>
  <cp:lastPrinted>2014-11-24T10:21:00Z</cp:lastPrinted>
  <dcterms:created xsi:type="dcterms:W3CDTF">2020-11-08T22:50:00Z</dcterms:created>
  <dcterms:modified xsi:type="dcterms:W3CDTF">2020-11-08T22:50:00Z</dcterms:modified>
</cp:coreProperties>
</file>